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7FE7D" w14:textId="372EEEA5" w:rsidR="004C534C" w:rsidRPr="000534A2" w:rsidRDefault="00E669BC" w:rsidP="00FA18FA">
      <w:pPr>
        <w:ind w:left="-284" w:right="-292" w:firstLine="4"/>
        <w:jc w:val="center"/>
        <w:rPr>
          <w:b/>
          <w:noProof/>
          <w:color w:val="1F3864"/>
          <w:sz w:val="36"/>
          <w:szCs w:val="36"/>
          <w:lang w:eastAsia="fr-FR"/>
        </w:rPr>
      </w:pPr>
      <w:r w:rsidRPr="00E42A58">
        <w:rPr>
          <w:noProof/>
          <w:lang w:eastAsia="fr-FR"/>
        </w:rPr>
        <w:drawing>
          <wp:anchor distT="0" distB="0" distL="114300" distR="114300" simplePos="0" relativeHeight="251659264" behindDoc="0" locked="0" layoutInCell="1" allowOverlap="1" wp14:anchorId="2702F33F" wp14:editId="5CB42AEC">
            <wp:simplePos x="0" y="0"/>
            <wp:positionH relativeFrom="margin">
              <wp:posOffset>-533400</wp:posOffset>
            </wp:positionH>
            <wp:positionV relativeFrom="paragraph">
              <wp:posOffset>-188595</wp:posOffset>
            </wp:positionV>
            <wp:extent cx="1356691" cy="990600"/>
            <wp:effectExtent l="0" t="0" r="0" b="0"/>
            <wp:wrapNone/>
            <wp:docPr id="2" name="Image 1" descr="../../Logo-Ligue--768x4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Ligue--768x49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6691" cy="990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534C">
        <w:rPr>
          <w:b/>
          <w:noProof/>
          <w:color w:val="1F3864"/>
          <w:sz w:val="36"/>
          <w:szCs w:val="36"/>
          <w:lang w:eastAsia="fr-FR"/>
        </w:rPr>
        <w:t xml:space="preserve">Appel à </w:t>
      </w:r>
      <w:r w:rsidR="004C534C" w:rsidRPr="000534A2">
        <w:rPr>
          <w:b/>
          <w:noProof/>
          <w:color w:val="1F3864"/>
          <w:sz w:val="36"/>
          <w:szCs w:val="36"/>
          <w:lang w:eastAsia="fr-FR"/>
        </w:rPr>
        <w:t>CANDIDATURE</w:t>
      </w:r>
    </w:p>
    <w:p w14:paraId="261B0283" w14:textId="33A3F5A1" w:rsidR="004C534C" w:rsidRDefault="004C534C" w:rsidP="00FA18FA">
      <w:pPr>
        <w:ind w:left="-284" w:right="-292" w:firstLine="4"/>
        <w:jc w:val="center"/>
        <w:rPr>
          <w:b/>
          <w:noProof/>
          <w:color w:val="1F3864"/>
          <w:sz w:val="36"/>
          <w:szCs w:val="36"/>
          <w:lang w:eastAsia="fr-FR"/>
        </w:rPr>
      </w:pPr>
      <w:r>
        <w:rPr>
          <w:b/>
          <w:noProof/>
          <w:color w:val="1F3864"/>
          <w:sz w:val="36"/>
          <w:szCs w:val="36"/>
          <w:lang w:eastAsia="fr-FR"/>
        </w:rPr>
        <w:t>à la fonction de Représentant</w:t>
      </w:r>
    </w:p>
    <w:p w14:paraId="753C343A" w14:textId="423B097F" w:rsidR="004C534C" w:rsidRDefault="004C534C" w:rsidP="00FA18FA">
      <w:pPr>
        <w:ind w:left="-284" w:right="-292" w:firstLine="4"/>
        <w:jc w:val="center"/>
        <w:rPr>
          <w:b/>
          <w:noProof/>
          <w:color w:val="1F3864"/>
          <w:sz w:val="36"/>
          <w:szCs w:val="36"/>
          <w:lang w:eastAsia="fr-FR"/>
        </w:rPr>
      </w:pPr>
      <w:r>
        <w:rPr>
          <w:b/>
          <w:noProof/>
          <w:color w:val="1F3864"/>
          <w:sz w:val="36"/>
          <w:szCs w:val="36"/>
          <w:lang w:eastAsia="fr-FR"/>
        </w:rPr>
        <w:t>de la Ligue Occitanie de Badminton</w:t>
      </w:r>
    </w:p>
    <w:p w14:paraId="63926605" w14:textId="070B4CF4" w:rsidR="00C27829" w:rsidRPr="000E1427" w:rsidRDefault="00C27829" w:rsidP="00FA18FA">
      <w:pPr>
        <w:ind w:left="-284" w:right="-292" w:firstLine="4"/>
        <w:jc w:val="center"/>
        <w:rPr>
          <w:b/>
          <w:noProof/>
          <w:sz w:val="36"/>
          <w:szCs w:val="36"/>
          <w:lang w:eastAsia="fr-FR"/>
        </w:rPr>
      </w:pPr>
      <w:r>
        <w:rPr>
          <w:b/>
          <w:noProof/>
          <w:color w:val="1F3864"/>
          <w:sz w:val="36"/>
          <w:szCs w:val="36"/>
          <w:lang w:eastAsia="fr-FR"/>
        </w:rPr>
        <w:t>aux Assemblées Générales Fédérales</w:t>
      </w:r>
    </w:p>
    <w:p w14:paraId="21AC90B4" w14:textId="637E86A9" w:rsidR="004C534C" w:rsidRPr="000534A2" w:rsidRDefault="007766AD" w:rsidP="00FA18FA">
      <w:pPr>
        <w:ind w:left="-284" w:right="-292"/>
        <w:rPr>
          <w:noProof/>
          <w:color w:val="1F3864"/>
          <w:lang w:val="de-DE" w:eastAsia="fr-FR"/>
        </w:rPr>
      </w:pPr>
      <w:r>
        <w:rPr>
          <w:rFonts w:ascii="Times New Roman" w:eastAsia="Times New Roman" w:hAnsi="Times New Roman"/>
          <w:color w:val="1F3864"/>
          <w:sz w:val="24"/>
          <w:szCs w:val="20"/>
          <w:lang w:eastAsia="fr-FR"/>
        </w:rPr>
        <w:pict w14:anchorId="6CA43DE9">
          <v:rect id="_x0000_i1025" style="width:422.85pt;height:1pt" o:hrpct="808" o:hralign="center" o:hrstd="t" o:hrnoshade="t" o:hr="t" fillcolor="black" stroked="f"/>
        </w:pict>
      </w:r>
    </w:p>
    <w:p w14:paraId="6E7F3E23" w14:textId="77777777" w:rsidR="005E327B" w:rsidRDefault="005E327B" w:rsidP="005E327B">
      <w:pPr>
        <w:jc w:val="center"/>
        <w:rPr>
          <w:b/>
          <w:noProof/>
          <w:sz w:val="28"/>
          <w:szCs w:val="28"/>
          <w:lang w:eastAsia="fr-FR"/>
        </w:rPr>
      </w:pPr>
    </w:p>
    <w:p w14:paraId="1DE2F03D" w14:textId="5248D6A6" w:rsidR="00120C9A" w:rsidRDefault="005E327B" w:rsidP="005866A1">
      <w:pPr>
        <w:jc w:val="center"/>
        <w:rPr>
          <w:rStyle w:val="Lienhypertexte"/>
          <w:noProof/>
          <w:sz w:val="28"/>
          <w:szCs w:val="28"/>
          <w:lang w:eastAsia="fr-FR"/>
        </w:rPr>
      </w:pPr>
      <w:r>
        <w:rPr>
          <w:b/>
          <w:noProof/>
          <w:sz w:val="28"/>
          <w:szCs w:val="28"/>
          <w:lang w:eastAsia="fr-FR"/>
        </w:rPr>
        <w:t xml:space="preserve">Candidature à </w:t>
      </w:r>
      <w:r w:rsidRPr="004B36FB">
        <w:rPr>
          <w:b/>
          <w:noProof/>
          <w:sz w:val="28"/>
          <w:szCs w:val="28"/>
          <w:lang w:eastAsia="fr-FR"/>
        </w:rPr>
        <w:t xml:space="preserve">retourner au plus tard </w:t>
      </w:r>
      <w:r w:rsidRPr="004B36FB">
        <w:rPr>
          <w:b/>
          <w:noProof/>
          <w:sz w:val="28"/>
          <w:szCs w:val="28"/>
          <w:lang w:eastAsia="fr-FR"/>
        </w:rPr>
        <w:br/>
      </w:r>
      <w:r w:rsidRPr="008353EC">
        <w:rPr>
          <w:b/>
          <w:i/>
          <w:noProof/>
          <w:color w:val="FF0000"/>
          <w:sz w:val="28"/>
          <w:szCs w:val="28"/>
          <w:lang w:eastAsia="fr-FR"/>
        </w:rPr>
        <w:t xml:space="preserve">le </w:t>
      </w:r>
      <w:r w:rsidR="00E920F9">
        <w:rPr>
          <w:b/>
          <w:i/>
          <w:noProof/>
          <w:color w:val="FF0000"/>
          <w:sz w:val="28"/>
          <w:szCs w:val="28"/>
          <w:lang w:eastAsia="fr-FR"/>
        </w:rPr>
        <w:t>10 juin</w:t>
      </w:r>
      <w:r w:rsidR="007D76E6">
        <w:rPr>
          <w:b/>
          <w:i/>
          <w:noProof/>
          <w:color w:val="FF0000"/>
          <w:sz w:val="28"/>
          <w:szCs w:val="28"/>
          <w:lang w:eastAsia="fr-FR"/>
        </w:rPr>
        <w:t xml:space="preserve"> 202</w:t>
      </w:r>
      <w:r w:rsidR="00E920F9">
        <w:rPr>
          <w:b/>
          <w:i/>
          <w:noProof/>
          <w:color w:val="FF0000"/>
          <w:sz w:val="28"/>
          <w:szCs w:val="28"/>
          <w:lang w:eastAsia="fr-FR"/>
        </w:rPr>
        <w:t>6</w:t>
      </w:r>
      <w:r w:rsidR="007D76E6">
        <w:rPr>
          <w:b/>
          <w:i/>
          <w:noProof/>
          <w:color w:val="FF0000"/>
          <w:sz w:val="28"/>
          <w:szCs w:val="28"/>
          <w:lang w:eastAsia="fr-FR"/>
        </w:rPr>
        <w:t xml:space="preserve"> </w:t>
      </w:r>
      <w:r w:rsidR="007D76E6" w:rsidRPr="007D76E6">
        <w:rPr>
          <w:b/>
          <w:iCs/>
          <w:noProof/>
          <w:sz w:val="28"/>
          <w:szCs w:val="28"/>
          <w:lang w:eastAsia="fr-FR"/>
        </w:rPr>
        <w:t>par courriel</w:t>
      </w:r>
      <w:r w:rsidRPr="000D29B0">
        <w:rPr>
          <w:b/>
          <w:i/>
          <w:noProof/>
          <w:color w:val="FF0000"/>
          <w:sz w:val="28"/>
          <w:szCs w:val="28"/>
          <w:lang w:eastAsia="fr-FR"/>
        </w:rPr>
        <w:br/>
      </w:r>
      <w:r w:rsidRPr="002A2768">
        <w:rPr>
          <w:b/>
          <w:bCs/>
          <w:noProof/>
          <w:sz w:val="28"/>
          <w:szCs w:val="28"/>
          <w:lang w:eastAsia="fr-FR"/>
        </w:rPr>
        <w:t>à</w:t>
      </w:r>
      <w:r>
        <w:rPr>
          <w:b/>
          <w:bCs/>
          <w:noProof/>
          <w:sz w:val="28"/>
          <w:szCs w:val="28"/>
          <w:lang w:eastAsia="fr-FR"/>
        </w:rPr>
        <w:t xml:space="preserve"> : </w:t>
      </w:r>
      <w:hyperlink r:id="rId8" w:history="1">
        <w:r w:rsidRPr="002A2768">
          <w:rPr>
            <w:rStyle w:val="Lienhypertexte"/>
            <w:noProof/>
            <w:sz w:val="28"/>
            <w:szCs w:val="28"/>
            <w:lang w:eastAsia="fr-FR"/>
          </w:rPr>
          <w:t>secretariat@badocc.org</w:t>
        </w:r>
      </w:hyperlink>
    </w:p>
    <w:p w14:paraId="760FE65C" w14:textId="77777777" w:rsidR="005866A1" w:rsidRPr="005866A1" w:rsidRDefault="005866A1" w:rsidP="005866A1">
      <w:pPr>
        <w:jc w:val="center"/>
        <w:rPr>
          <w:noProof/>
          <w:sz w:val="18"/>
          <w:szCs w:val="18"/>
          <w:lang w:eastAsia="fr-FR"/>
        </w:rPr>
      </w:pPr>
    </w:p>
    <w:p w14:paraId="50AEBDA8" w14:textId="77777777" w:rsidR="009201B6" w:rsidRDefault="00FA18FA" w:rsidP="00FA18FA">
      <w:pPr>
        <w:pStyle w:val="Default"/>
        <w:rPr>
          <w:b/>
          <w:bCs/>
          <w:i/>
          <w:sz w:val="20"/>
          <w:szCs w:val="20"/>
        </w:rPr>
      </w:pPr>
      <w:r w:rsidRPr="006D68CB">
        <w:rPr>
          <w:rFonts w:ascii="Calibri" w:hAnsi="Calibri"/>
          <w:b/>
          <w:noProof/>
          <w:lang w:eastAsia="fr-FR"/>
        </w:rPr>
        <w:t>Extrait des Statuts</w:t>
      </w:r>
      <w:r>
        <w:rPr>
          <w:rFonts w:ascii="Calibri" w:hAnsi="Calibri"/>
          <w:b/>
          <w:noProof/>
          <w:lang w:eastAsia="fr-FR"/>
        </w:rPr>
        <w:t xml:space="preserve"> Fédéraux</w:t>
      </w:r>
      <w:r w:rsidR="009201B6">
        <w:rPr>
          <w:b/>
          <w:bCs/>
          <w:i/>
          <w:sz w:val="20"/>
          <w:szCs w:val="20"/>
        </w:rPr>
        <w:t xml:space="preserve"> : </w:t>
      </w:r>
    </w:p>
    <w:p w14:paraId="4BD13E67" w14:textId="77777777" w:rsidR="009201B6" w:rsidRDefault="009201B6" w:rsidP="00FA18FA">
      <w:pPr>
        <w:pStyle w:val="Default"/>
        <w:rPr>
          <w:b/>
          <w:bCs/>
          <w:i/>
          <w:sz w:val="20"/>
          <w:szCs w:val="20"/>
        </w:rPr>
      </w:pPr>
    </w:p>
    <w:p w14:paraId="2BACC74F" w14:textId="77777777" w:rsidR="009201B6" w:rsidRDefault="009201B6" w:rsidP="009201B6">
      <w:pPr>
        <w:pStyle w:val="Default"/>
        <w:spacing w:after="240"/>
        <w:ind w:left="-284"/>
        <w:rPr>
          <w:b/>
          <w:bCs/>
          <w:i/>
          <w:iCs/>
          <w:sz w:val="22"/>
          <w:szCs w:val="22"/>
        </w:rPr>
      </w:pPr>
      <w:r w:rsidRPr="009201B6">
        <w:rPr>
          <w:b/>
          <w:bCs/>
          <w:i/>
          <w:iCs/>
          <w:sz w:val="22"/>
          <w:szCs w:val="22"/>
        </w:rPr>
        <w:t>3. L'ASSEMBLEE GENERALE</w:t>
      </w:r>
    </w:p>
    <w:p w14:paraId="3EADE83A" w14:textId="77777777" w:rsidR="005866A1" w:rsidRDefault="00F4167D" w:rsidP="009201B6">
      <w:pPr>
        <w:pStyle w:val="Default"/>
        <w:ind w:left="142"/>
        <w:rPr>
          <w:rFonts w:asciiTheme="minorHAnsi" w:hAnsiTheme="minorHAnsi" w:cstheme="minorHAnsi"/>
          <w:sz w:val="22"/>
          <w:szCs w:val="22"/>
        </w:rPr>
      </w:pPr>
      <w:r w:rsidRPr="005866A1">
        <w:rPr>
          <w:rFonts w:asciiTheme="minorHAnsi" w:hAnsiTheme="minorHAnsi" w:cstheme="minorHAnsi"/>
          <w:sz w:val="22"/>
          <w:szCs w:val="22"/>
        </w:rPr>
        <w:t>3.4. Assemblée générale ordinaire : composition, attributions, convocation</w:t>
      </w:r>
    </w:p>
    <w:p w14:paraId="541BEB4D" w14:textId="77777777" w:rsidR="005866A1" w:rsidRDefault="005866A1" w:rsidP="009201B6">
      <w:pPr>
        <w:pStyle w:val="Default"/>
        <w:ind w:left="142"/>
        <w:rPr>
          <w:rFonts w:asciiTheme="minorHAnsi" w:hAnsiTheme="minorHAnsi" w:cstheme="minorHAnsi"/>
          <w:sz w:val="22"/>
          <w:szCs w:val="22"/>
        </w:rPr>
      </w:pPr>
    </w:p>
    <w:p w14:paraId="171DA264" w14:textId="77777777" w:rsidR="005866A1" w:rsidRDefault="00F4167D" w:rsidP="00E920F9">
      <w:pPr>
        <w:pStyle w:val="Default"/>
        <w:ind w:left="142"/>
        <w:jc w:val="both"/>
        <w:rPr>
          <w:rFonts w:asciiTheme="minorHAnsi" w:hAnsiTheme="minorHAnsi" w:cstheme="minorHAnsi"/>
          <w:sz w:val="22"/>
          <w:szCs w:val="22"/>
        </w:rPr>
      </w:pPr>
      <w:r w:rsidRPr="005866A1">
        <w:rPr>
          <w:rFonts w:asciiTheme="minorHAnsi" w:hAnsiTheme="minorHAnsi" w:cstheme="minorHAnsi"/>
          <w:sz w:val="22"/>
          <w:szCs w:val="22"/>
        </w:rPr>
        <w:t>3.4.1. L’assemblée générale ordinaire se compose, d’une part, des représentants régionaux des associations affiliées à la FFBaD, élus par les assemblées générales des ligues et, d’autre part, des représentants des licenciés à titre individuel auprès de la FFBaD.</w:t>
      </w:r>
    </w:p>
    <w:p w14:paraId="768544D2" w14:textId="77777777" w:rsidR="005866A1" w:rsidRDefault="005866A1" w:rsidP="00E920F9">
      <w:pPr>
        <w:pStyle w:val="Default"/>
        <w:ind w:left="142"/>
        <w:jc w:val="both"/>
        <w:rPr>
          <w:rFonts w:asciiTheme="minorHAnsi" w:hAnsiTheme="minorHAnsi" w:cstheme="minorHAnsi"/>
          <w:sz w:val="22"/>
          <w:szCs w:val="22"/>
        </w:rPr>
      </w:pPr>
    </w:p>
    <w:p w14:paraId="3C88499A" w14:textId="77777777" w:rsidR="005866A1" w:rsidRDefault="00F4167D" w:rsidP="00E920F9">
      <w:pPr>
        <w:pStyle w:val="Default"/>
        <w:ind w:left="142"/>
        <w:jc w:val="both"/>
        <w:rPr>
          <w:rFonts w:asciiTheme="minorHAnsi" w:hAnsiTheme="minorHAnsi" w:cstheme="minorHAnsi"/>
          <w:sz w:val="22"/>
          <w:szCs w:val="22"/>
        </w:rPr>
      </w:pPr>
      <w:r w:rsidRPr="005866A1">
        <w:rPr>
          <w:rFonts w:asciiTheme="minorHAnsi" w:hAnsiTheme="minorHAnsi" w:cstheme="minorHAnsi"/>
          <w:sz w:val="22"/>
          <w:szCs w:val="22"/>
        </w:rPr>
        <w:t>3.4.1.1. Les représentants régionaux sont élus pour une période de quatre ans. En cas d’empêchement, ces représentants titulaires sont remplacés par des suppléants élus, dans l’ordre du mieux au moins bien élu, dans les mêmes conditions qu’eux. Pour une ligue nouvellement créée, les représentants seront élus pour la durée de mandat restant à courir.</w:t>
      </w:r>
    </w:p>
    <w:p w14:paraId="69774D3D" w14:textId="77777777" w:rsidR="005866A1" w:rsidRDefault="005866A1" w:rsidP="00E920F9">
      <w:pPr>
        <w:pStyle w:val="Default"/>
        <w:ind w:left="142"/>
        <w:jc w:val="both"/>
        <w:rPr>
          <w:rFonts w:asciiTheme="minorHAnsi" w:hAnsiTheme="minorHAnsi" w:cstheme="minorHAnsi"/>
          <w:sz w:val="22"/>
          <w:szCs w:val="22"/>
        </w:rPr>
      </w:pPr>
    </w:p>
    <w:p w14:paraId="026F0940" w14:textId="01B2A45C" w:rsidR="005866A1" w:rsidRDefault="005866A1" w:rsidP="00E920F9">
      <w:pPr>
        <w:pStyle w:val="Default"/>
        <w:ind w:left="142"/>
        <w:jc w:val="both"/>
        <w:rPr>
          <w:rFonts w:asciiTheme="minorHAnsi" w:hAnsiTheme="minorHAnsi" w:cstheme="minorHAnsi"/>
          <w:sz w:val="22"/>
          <w:szCs w:val="22"/>
        </w:rPr>
      </w:pPr>
      <w:r>
        <w:rPr>
          <w:rFonts w:asciiTheme="minorHAnsi" w:hAnsiTheme="minorHAnsi" w:cstheme="minorHAnsi"/>
          <w:sz w:val="22"/>
          <w:szCs w:val="22"/>
        </w:rPr>
        <w:t xml:space="preserve">3.4.1.2. </w:t>
      </w:r>
      <w:r w:rsidR="00F4167D" w:rsidRPr="005866A1">
        <w:rPr>
          <w:rFonts w:asciiTheme="minorHAnsi" w:hAnsiTheme="minorHAnsi" w:cstheme="minorHAnsi"/>
          <w:sz w:val="22"/>
          <w:szCs w:val="22"/>
        </w:rPr>
        <w:t>Tout représentant doit être titulaire d’une licence annuelle FFBaD en cours de validité. Cette licence doit correspondre au territoire considéré. En cas de changement de prise de licence en dehors du territoire de la ligue en cours de mandat, celui-ci cesse de plein droit et l’intéressé est remplacé par un suppléant. En cas de vacance et à défaut de suppléant disponible, une élection partielle devra être organisée à l’occasion de la plus prochaine assemblée générale de la ligue, convoquée spécialement pour l’occasion si nécessaire.</w:t>
      </w:r>
    </w:p>
    <w:p w14:paraId="5B2A8314" w14:textId="77777777" w:rsidR="005866A1" w:rsidRDefault="005866A1" w:rsidP="00E920F9">
      <w:pPr>
        <w:pStyle w:val="Default"/>
        <w:ind w:left="142"/>
        <w:jc w:val="both"/>
        <w:rPr>
          <w:rFonts w:asciiTheme="minorHAnsi" w:hAnsiTheme="minorHAnsi" w:cstheme="minorHAnsi"/>
          <w:sz w:val="22"/>
          <w:szCs w:val="22"/>
        </w:rPr>
      </w:pPr>
    </w:p>
    <w:p w14:paraId="71D04377" w14:textId="5B055DEB" w:rsidR="00120C9A" w:rsidRPr="005866A1" w:rsidRDefault="005866A1" w:rsidP="00E920F9">
      <w:pPr>
        <w:pStyle w:val="Default"/>
        <w:ind w:left="142"/>
        <w:jc w:val="both"/>
        <w:rPr>
          <w:rFonts w:asciiTheme="minorHAnsi" w:hAnsiTheme="minorHAnsi" w:cstheme="minorHAnsi"/>
          <w:b/>
          <w:bCs/>
          <w:i/>
          <w:iCs/>
          <w:sz w:val="22"/>
          <w:szCs w:val="22"/>
        </w:rPr>
      </w:pPr>
      <w:r>
        <w:rPr>
          <w:rFonts w:asciiTheme="minorHAnsi" w:hAnsiTheme="minorHAnsi" w:cstheme="minorHAnsi"/>
          <w:sz w:val="22"/>
          <w:szCs w:val="22"/>
        </w:rPr>
        <w:t xml:space="preserve">3.4.1.3. </w:t>
      </w:r>
      <w:r w:rsidR="00F4167D" w:rsidRPr="005866A1">
        <w:rPr>
          <w:rFonts w:asciiTheme="minorHAnsi" w:hAnsiTheme="minorHAnsi" w:cstheme="minorHAnsi"/>
          <w:sz w:val="22"/>
          <w:szCs w:val="22"/>
        </w:rPr>
        <w:t>En cas d’empêchement du suppléant uniquement, il est admis deux procurations au maximum par ligue. Un représentant présent à l’assemblée générale ne peut recevoir plus d’une procuration. Toutefois, dans le cas de la présence d’un seul des représentants régionaux issu d’une ligue ultramarine, il est admis que ce représentant pourra disposer des procurations de tous les représentants régionaux issus de la ligue.</w:t>
      </w:r>
    </w:p>
    <w:p w14:paraId="2101F17E" w14:textId="77777777" w:rsidR="00120C9A" w:rsidRPr="00E920F9" w:rsidRDefault="00120C9A" w:rsidP="00C77DA3">
      <w:pPr>
        <w:ind w:left="567" w:right="-289"/>
        <w:jc w:val="both"/>
        <w:rPr>
          <w:i/>
          <w:iCs/>
        </w:rPr>
      </w:pPr>
    </w:p>
    <w:p w14:paraId="2D52B789" w14:textId="2BE74B52" w:rsidR="0095394A" w:rsidRPr="00E920F9" w:rsidRDefault="007D4BCD" w:rsidP="007D4BCD">
      <w:r w:rsidRPr="00E920F9">
        <w:rPr>
          <w:rFonts w:eastAsia="Times New Roman"/>
          <w:b/>
          <w:bCs/>
          <w:color w:val="000000"/>
          <w:lang w:eastAsia="fr-FR"/>
        </w:rPr>
        <w:t>Les Statuts Fédéraux complets sont accessibles ici :</w:t>
      </w:r>
      <w:r w:rsidRPr="00E920F9">
        <w:t xml:space="preserve"> </w:t>
      </w:r>
      <w:hyperlink r:id="rId9" w:history="1">
        <w:r w:rsidR="009E04F1" w:rsidRPr="00E920F9">
          <w:rPr>
            <w:rStyle w:val="Lienhypertexte"/>
          </w:rPr>
          <w:t>Fédération Française de Badminton (ffbad.org)</w:t>
        </w:r>
      </w:hyperlink>
    </w:p>
    <w:p w14:paraId="189ACDAA" w14:textId="77777777" w:rsidR="0095394A" w:rsidRDefault="0095394A" w:rsidP="007D4BCD">
      <w:pPr>
        <w:rPr>
          <w:b/>
          <w:bCs/>
        </w:rPr>
      </w:pPr>
    </w:p>
    <w:p w14:paraId="6E6D70FB" w14:textId="5957CE86" w:rsidR="00120C9A" w:rsidRPr="009E04F1" w:rsidRDefault="00120C9A" w:rsidP="007D4BCD">
      <w:pPr>
        <w:rPr>
          <w:b/>
          <w:bCs/>
        </w:rPr>
      </w:pPr>
      <w:r w:rsidRPr="009E04F1">
        <w:rPr>
          <w:b/>
          <w:bCs/>
        </w:rPr>
        <w:t>Objet de cet appel à candidature :</w:t>
      </w:r>
    </w:p>
    <w:p w14:paraId="77F086E5" w14:textId="745454EF" w:rsidR="009201B6" w:rsidRDefault="00120C9A" w:rsidP="00E920F9">
      <w:pPr>
        <w:spacing w:before="240"/>
        <w:ind w:right="-292"/>
        <w:jc w:val="both"/>
        <w:rPr>
          <w:rFonts w:eastAsia="Times New Roman"/>
          <w:noProof/>
          <w:lang w:eastAsia="fr-FR"/>
        </w:rPr>
      </w:pPr>
      <w:r w:rsidRPr="009E04F1">
        <w:rPr>
          <w:rFonts w:eastAsia="Times New Roman"/>
          <w:noProof/>
          <w:lang w:eastAsia="fr-FR"/>
        </w:rPr>
        <w:t xml:space="preserve">La ligue dispose de </w:t>
      </w:r>
      <w:r w:rsidR="005866A1">
        <w:rPr>
          <w:rFonts w:eastAsia="Times New Roman"/>
          <w:noProof/>
          <w:lang w:eastAsia="fr-FR"/>
        </w:rPr>
        <w:t>10</w:t>
      </w:r>
      <w:r w:rsidRPr="009E04F1">
        <w:rPr>
          <w:rFonts w:eastAsia="Times New Roman"/>
          <w:noProof/>
          <w:lang w:eastAsia="fr-FR"/>
        </w:rPr>
        <w:t xml:space="preserve"> sièges de représentants à l’assemblée générale de la fédération. Des suppléants peuvent être élus afin que la ligue soit pleinement représentée aux Assemblées Générales fédérales.</w:t>
      </w:r>
    </w:p>
    <w:p w14:paraId="2BDF9BB6" w14:textId="3C656810" w:rsidR="00FA18FA" w:rsidRDefault="00FA18FA" w:rsidP="007D4BCD">
      <w:pPr>
        <w:jc w:val="both"/>
      </w:pPr>
      <w:r>
        <w:br w:type="page"/>
      </w:r>
    </w:p>
    <w:p w14:paraId="096CDAA5" w14:textId="221D5106" w:rsidR="00FA18FA" w:rsidRPr="000534A2" w:rsidRDefault="00FA18FA" w:rsidP="00FA18FA">
      <w:pPr>
        <w:ind w:left="-284" w:right="-292" w:firstLine="4"/>
        <w:jc w:val="center"/>
        <w:rPr>
          <w:b/>
          <w:noProof/>
          <w:color w:val="1F3864"/>
          <w:sz w:val="36"/>
          <w:szCs w:val="36"/>
          <w:lang w:eastAsia="fr-FR"/>
        </w:rPr>
      </w:pPr>
      <w:r w:rsidRPr="00E42A58">
        <w:rPr>
          <w:noProof/>
          <w:lang w:eastAsia="fr-FR"/>
        </w:rPr>
        <w:lastRenderedPageBreak/>
        <w:drawing>
          <wp:anchor distT="0" distB="0" distL="114300" distR="114300" simplePos="0" relativeHeight="251661312" behindDoc="0" locked="0" layoutInCell="1" allowOverlap="1" wp14:anchorId="6878B870" wp14:editId="7A4886A9">
            <wp:simplePos x="0" y="0"/>
            <wp:positionH relativeFrom="margin">
              <wp:posOffset>-533400</wp:posOffset>
            </wp:positionH>
            <wp:positionV relativeFrom="paragraph">
              <wp:posOffset>-188595</wp:posOffset>
            </wp:positionV>
            <wp:extent cx="1356691" cy="990600"/>
            <wp:effectExtent l="0" t="0" r="0" b="0"/>
            <wp:wrapNone/>
            <wp:docPr id="3" name="Image 1" descr="../../Logo-Ligue--768x4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Ligue--768x49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6691" cy="990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34A2">
        <w:rPr>
          <w:b/>
          <w:noProof/>
          <w:color w:val="1F3864"/>
          <w:sz w:val="36"/>
          <w:szCs w:val="36"/>
          <w:lang w:eastAsia="fr-FR"/>
        </w:rPr>
        <w:t>CANDIDATURE</w:t>
      </w:r>
    </w:p>
    <w:p w14:paraId="300CAEC7" w14:textId="3CEA3674" w:rsidR="00FA18FA" w:rsidRDefault="00FA18FA" w:rsidP="00FA18FA">
      <w:pPr>
        <w:ind w:left="-284" w:right="-292" w:firstLine="4"/>
        <w:jc w:val="center"/>
        <w:rPr>
          <w:b/>
          <w:noProof/>
          <w:color w:val="1F3864"/>
          <w:sz w:val="36"/>
          <w:szCs w:val="36"/>
          <w:lang w:eastAsia="fr-FR"/>
        </w:rPr>
      </w:pPr>
      <w:r>
        <w:rPr>
          <w:b/>
          <w:noProof/>
          <w:color w:val="1F3864"/>
          <w:sz w:val="36"/>
          <w:szCs w:val="36"/>
          <w:lang w:eastAsia="fr-FR"/>
        </w:rPr>
        <w:t>à la fonction de</w:t>
      </w:r>
      <w:r w:rsidR="00120C9A">
        <w:rPr>
          <w:b/>
          <w:noProof/>
          <w:color w:val="1F3864"/>
          <w:sz w:val="36"/>
          <w:szCs w:val="36"/>
          <w:lang w:eastAsia="fr-FR"/>
        </w:rPr>
        <w:t xml:space="preserve"> </w:t>
      </w:r>
      <w:r>
        <w:rPr>
          <w:b/>
          <w:noProof/>
          <w:color w:val="1F3864"/>
          <w:sz w:val="36"/>
          <w:szCs w:val="36"/>
          <w:lang w:eastAsia="fr-FR"/>
        </w:rPr>
        <w:t>Représentant</w:t>
      </w:r>
    </w:p>
    <w:p w14:paraId="7199E307" w14:textId="77777777" w:rsidR="00FA18FA" w:rsidRDefault="00FA18FA" w:rsidP="00FA18FA">
      <w:pPr>
        <w:ind w:left="-284" w:right="-292" w:firstLine="4"/>
        <w:jc w:val="center"/>
        <w:rPr>
          <w:b/>
          <w:noProof/>
          <w:color w:val="1F3864"/>
          <w:sz w:val="36"/>
          <w:szCs w:val="36"/>
          <w:lang w:eastAsia="fr-FR"/>
        </w:rPr>
      </w:pPr>
      <w:r>
        <w:rPr>
          <w:b/>
          <w:noProof/>
          <w:color w:val="1F3864"/>
          <w:sz w:val="36"/>
          <w:szCs w:val="36"/>
          <w:lang w:eastAsia="fr-FR"/>
        </w:rPr>
        <w:t>de la Ligue Occitanie de Badminton</w:t>
      </w:r>
    </w:p>
    <w:p w14:paraId="37A78279" w14:textId="77777777" w:rsidR="00FA18FA" w:rsidRPr="000E1427" w:rsidRDefault="00FA18FA" w:rsidP="00FA18FA">
      <w:pPr>
        <w:ind w:left="-284" w:right="-292" w:firstLine="4"/>
        <w:jc w:val="center"/>
        <w:rPr>
          <w:b/>
          <w:noProof/>
          <w:sz w:val="36"/>
          <w:szCs w:val="36"/>
          <w:lang w:eastAsia="fr-FR"/>
        </w:rPr>
      </w:pPr>
      <w:r>
        <w:rPr>
          <w:b/>
          <w:noProof/>
          <w:color w:val="1F3864"/>
          <w:sz w:val="36"/>
          <w:szCs w:val="36"/>
          <w:lang w:eastAsia="fr-FR"/>
        </w:rPr>
        <w:t>aux Assemblées Générales Fédérales</w:t>
      </w:r>
    </w:p>
    <w:p w14:paraId="40E0D916" w14:textId="77777777" w:rsidR="00FA18FA" w:rsidRDefault="007766AD" w:rsidP="00FA18FA">
      <w:pPr>
        <w:ind w:left="-284" w:right="-292"/>
        <w:rPr>
          <w:noProof/>
          <w:color w:val="1F3864"/>
          <w:lang w:val="de-DE" w:eastAsia="fr-FR"/>
        </w:rPr>
      </w:pPr>
      <w:r>
        <w:rPr>
          <w:rFonts w:ascii="Times New Roman" w:eastAsia="Times New Roman" w:hAnsi="Times New Roman"/>
          <w:color w:val="1F3864"/>
          <w:sz w:val="24"/>
          <w:szCs w:val="20"/>
          <w:lang w:eastAsia="fr-FR"/>
        </w:rPr>
        <w:pict w14:anchorId="4F304250">
          <v:rect id="_x0000_i1026" style="width:422.85pt;height:1pt" o:hrpct="808" o:hralign="center" o:hrstd="t" o:hrnoshade="t" o:hr="t" fillcolor="black" stroked="f"/>
        </w:pict>
      </w:r>
    </w:p>
    <w:p w14:paraId="14C462C0" w14:textId="2CD28193" w:rsidR="005428E5" w:rsidRDefault="005428E5" w:rsidP="005428E5">
      <w:pPr>
        <w:spacing w:before="240"/>
        <w:ind w:left="-284" w:right="-292"/>
        <w:jc w:val="center"/>
        <w:rPr>
          <w:rStyle w:val="Lienhypertexte"/>
          <w:noProof/>
          <w:sz w:val="28"/>
          <w:szCs w:val="28"/>
          <w:lang w:eastAsia="fr-FR"/>
        </w:rPr>
      </w:pPr>
      <w:r>
        <w:rPr>
          <w:b/>
          <w:noProof/>
          <w:sz w:val="28"/>
          <w:szCs w:val="28"/>
          <w:lang w:eastAsia="fr-FR"/>
        </w:rPr>
        <w:t xml:space="preserve">Candidature à retourner au plus tard </w:t>
      </w:r>
      <w:r>
        <w:rPr>
          <w:b/>
          <w:noProof/>
          <w:sz w:val="28"/>
          <w:szCs w:val="28"/>
          <w:lang w:eastAsia="fr-FR"/>
        </w:rPr>
        <w:br/>
      </w:r>
      <w:r>
        <w:rPr>
          <w:b/>
          <w:i/>
          <w:noProof/>
          <w:color w:val="FF0000"/>
          <w:sz w:val="28"/>
          <w:szCs w:val="28"/>
          <w:lang w:eastAsia="fr-FR"/>
        </w:rPr>
        <w:t xml:space="preserve">le </w:t>
      </w:r>
      <w:r w:rsidR="00E920F9">
        <w:rPr>
          <w:b/>
          <w:i/>
          <w:noProof/>
          <w:color w:val="FF0000"/>
          <w:sz w:val="28"/>
          <w:szCs w:val="28"/>
          <w:lang w:eastAsia="fr-FR"/>
        </w:rPr>
        <w:t>10</w:t>
      </w:r>
      <w:r>
        <w:rPr>
          <w:b/>
          <w:i/>
          <w:noProof/>
          <w:color w:val="FF0000"/>
          <w:sz w:val="28"/>
          <w:szCs w:val="28"/>
          <w:lang w:eastAsia="fr-FR"/>
        </w:rPr>
        <w:t xml:space="preserve"> </w:t>
      </w:r>
      <w:r w:rsidR="00E920F9">
        <w:rPr>
          <w:b/>
          <w:i/>
          <w:noProof/>
          <w:color w:val="FF0000"/>
          <w:sz w:val="28"/>
          <w:szCs w:val="28"/>
          <w:lang w:eastAsia="fr-FR"/>
        </w:rPr>
        <w:t>juin</w:t>
      </w:r>
      <w:r>
        <w:rPr>
          <w:b/>
          <w:i/>
          <w:noProof/>
          <w:color w:val="FF0000"/>
          <w:sz w:val="28"/>
          <w:szCs w:val="28"/>
          <w:lang w:eastAsia="fr-FR"/>
        </w:rPr>
        <w:t xml:space="preserve"> 202</w:t>
      </w:r>
      <w:r w:rsidR="00E920F9">
        <w:rPr>
          <w:b/>
          <w:i/>
          <w:noProof/>
          <w:color w:val="FF0000"/>
          <w:sz w:val="28"/>
          <w:szCs w:val="28"/>
          <w:lang w:eastAsia="fr-FR"/>
        </w:rPr>
        <w:t>6</w:t>
      </w:r>
      <w:r>
        <w:rPr>
          <w:b/>
          <w:i/>
          <w:noProof/>
          <w:color w:val="FF0000"/>
          <w:sz w:val="28"/>
          <w:szCs w:val="28"/>
          <w:lang w:eastAsia="fr-FR"/>
        </w:rPr>
        <w:t xml:space="preserve"> </w:t>
      </w:r>
      <w:r w:rsidR="00E920F9" w:rsidRPr="007D76E6">
        <w:rPr>
          <w:b/>
          <w:iCs/>
          <w:noProof/>
          <w:sz w:val="28"/>
          <w:szCs w:val="28"/>
          <w:lang w:eastAsia="fr-FR"/>
        </w:rPr>
        <w:t>par courriel</w:t>
      </w:r>
      <w:r>
        <w:rPr>
          <w:noProof/>
          <w:color w:val="FF0000"/>
          <w:sz w:val="28"/>
          <w:szCs w:val="28"/>
          <w:lang w:eastAsia="fr-FR"/>
        </w:rPr>
        <w:br/>
      </w:r>
      <w:r>
        <w:rPr>
          <w:b/>
          <w:bCs/>
          <w:noProof/>
          <w:sz w:val="28"/>
          <w:szCs w:val="28"/>
          <w:lang w:eastAsia="fr-FR"/>
        </w:rPr>
        <w:t xml:space="preserve">à : </w:t>
      </w:r>
      <w:hyperlink r:id="rId10" w:history="1">
        <w:r>
          <w:rPr>
            <w:rStyle w:val="Lienhypertexte"/>
            <w:noProof/>
            <w:sz w:val="28"/>
            <w:szCs w:val="28"/>
            <w:lang w:eastAsia="fr-FR"/>
          </w:rPr>
          <w:t>secretariat@badocc.org</w:t>
        </w:r>
      </w:hyperlink>
    </w:p>
    <w:p w14:paraId="2BE8DED4" w14:textId="3B70CEAE" w:rsidR="00FA18FA" w:rsidRDefault="00FA18FA" w:rsidP="00FA18FA">
      <w:pPr>
        <w:ind w:left="-284" w:right="-292"/>
        <w:rPr>
          <w:noProof/>
          <w:color w:val="1F3864"/>
          <w:lang w:eastAsia="fr-FR"/>
        </w:rPr>
      </w:pPr>
    </w:p>
    <w:p w14:paraId="71B5C0CD" w14:textId="77777777" w:rsidR="005428E5" w:rsidRPr="005428E5" w:rsidRDefault="005428E5" w:rsidP="00FA18FA">
      <w:pPr>
        <w:ind w:left="-284" w:right="-292"/>
        <w:rPr>
          <w:noProof/>
          <w:color w:val="1F3864"/>
          <w:lang w:eastAsia="fr-FR"/>
        </w:rPr>
      </w:pPr>
    </w:p>
    <w:p w14:paraId="4B7B636F" w14:textId="751679A8" w:rsidR="004C534C" w:rsidRPr="00FA18FA" w:rsidRDefault="004C534C" w:rsidP="00FA18FA">
      <w:pPr>
        <w:ind w:left="-284" w:right="-292"/>
        <w:rPr>
          <w:noProof/>
          <w:color w:val="1F3864"/>
          <w:lang w:val="de-DE" w:eastAsia="fr-FR"/>
        </w:rPr>
      </w:pPr>
      <w:r w:rsidRPr="004B36FB">
        <w:rPr>
          <w:noProof/>
          <w:lang w:eastAsia="fr-FR"/>
        </w:rPr>
        <w:t xml:space="preserve">Je soussigné(e) </w:t>
      </w:r>
      <w:r>
        <w:t>……………………………………………………………………</w:t>
      </w:r>
    </w:p>
    <w:p w14:paraId="60B54499" w14:textId="1EF69D05" w:rsidR="0049157C" w:rsidRDefault="0049157C" w:rsidP="00FA18FA">
      <w:pPr>
        <w:pStyle w:val="Corpsdetexte2"/>
        <w:ind w:left="-284" w:right="-292"/>
        <w:rPr>
          <w:rFonts w:ascii="Calibri" w:hAnsi="Calibri"/>
          <w:sz w:val="22"/>
          <w:szCs w:val="22"/>
        </w:rPr>
      </w:pPr>
      <w:r w:rsidRPr="00D07782">
        <w:rPr>
          <w:rFonts w:ascii="Calibri" w:hAnsi="Calibri"/>
          <w:noProof/>
          <w:sz w:val="22"/>
          <w:szCs w:val="22"/>
        </w:rPr>
        <w:t xml:space="preserve">Déclare présenter ma candidature </w:t>
      </w:r>
      <w:r>
        <w:rPr>
          <w:rFonts w:ascii="Calibri" w:hAnsi="Calibri"/>
          <w:sz w:val="22"/>
          <w:szCs w:val="22"/>
        </w:rPr>
        <w:t xml:space="preserve">à la fonction de </w:t>
      </w:r>
      <w:r w:rsidR="00673F68">
        <w:rPr>
          <w:rFonts w:ascii="Calibri" w:hAnsi="Calibri"/>
          <w:sz w:val="22"/>
          <w:szCs w:val="22"/>
        </w:rPr>
        <w:t>Représentant</w:t>
      </w:r>
      <w:r w:rsidR="007D76E6">
        <w:rPr>
          <w:rFonts w:ascii="Calibri" w:hAnsi="Calibri"/>
          <w:sz w:val="22"/>
          <w:szCs w:val="22"/>
        </w:rPr>
        <w:t xml:space="preserve"> de la Ligue O</w:t>
      </w:r>
      <w:r w:rsidR="007D7C1C">
        <w:rPr>
          <w:rFonts w:ascii="Calibri" w:hAnsi="Calibri"/>
          <w:sz w:val="22"/>
          <w:szCs w:val="22"/>
        </w:rPr>
        <w:t xml:space="preserve">ccitanie </w:t>
      </w:r>
      <w:r w:rsidR="007D76E6">
        <w:rPr>
          <w:rFonts w:ascii="Calibri" w:hAnsi="Calibri"/>
          <w:sz w:val="22"/>
          <w:szCs w:val="22"/>
        </w:rPr>
        <w:t xml:space="preserve">de Badminton </w:t>
      </w:r>
      <w:r w:rsidR="007D7C1C">
        <w:rPr>
          <w:rFonts w:ascii="Calibri" w:hAnsi="Calibri"/>
          <w:sz w:val="22"/>
          <w:szCs w:val="22"/>
        </w:rPr>
        <w:t>aux</w:t>
      </w:r>
      <w:r>
        <w:rPr>
          <w:rFonts w:ascii="Calibri" w:hAnsi="Calibri"/>
          <w:sz w:val="22"/>
          <w:szCs w:val="22"/>
        </w:rPr>
        <w:t xml:space="preserve"> Assemblée</w:t>
      </w:r>
      <w:r w:rsidR="007D7C1C">
        <w:rPr>
          <w:rFonts w:ascii="Calibri" w:hAnsi="Calibri"/>
          <w:sz w:val="22"/>
          <w:szCs w:val="22"/>
        </w:rPr>
        <w:t>s</w:t>
      </w:r>
      <w:r>
        <w:rPr>
          <w:rFonts w:ascii="Calibri" w:hAnsi="Calibri"/>
          <w:sz w:val="22"/>
          <w:szCs w:val="22"/>
        </w:rPr>
        <w:t xml:space="preserve"> Générale</w:t>
      </w:r>
      <w:r w:rsidR="007D7C1C">
        <w:rPr>
          <w:rFonts w:ascii="Calibri" w:hAnsi="Calibri"/>
          <w:sz w:val="22"/>
          <w:szCs w:val="22"/>
        </w:rPr>
        <w:t>s</w:t>
      </w:r>
      <w:r>
        <w:rPr>
          <w:rFonts w:ascii="Calibri" w:hAnsi="Calibri"/>
          <w:sz w:val="22"/>
          <w:szCs w:val="22"/>
        </w:rPr>
        <w:t xml:space="preserve"> de </w:t>
      </w:r>
      <w:r w:rsidR="007D76E6">
        <w:rPr>
          <w:rFonts w:ascii="Calibri" w:hAnsi="Calibri"/>
          <w:sz w:val="22"/>
          <w:szCs w:val="22"/>
        </w:rPr>
        <w:t xml:space="preserve">la </w:t>
      </w:r>
      <w:r w:rsidR="007D7C1C" w:rsidRPr="002E31B3">
        <w:rPr>
          <w:rFonts w:ascii="Calibri" w:hAnsi="Calibri"/>
          <w:sz w:val="22"/>
          <w:szCs w:val="22"/>
        </w:rPr>
        <w:t xml:space="preserve">Fédération </w:t>
      </w:r>
      <w:r w:rsidR="001B25B8" w:rsidRPr="002E31B3">
        <w:rPr>
          <w:rFonts w:ascii="Calibri" w:hAnsi="Calibri"/>
          <w:sz w:val="22"/>
          <w:szCs w:val="22"/>
        </w:rPr>
        <w:t>F</w:t>
      </w:r>
      <w:r w:rsidR="007D7C1C" w:rsidRPr="002E31B3">
        <w:rPr>
          <w:rFonts w:ascii="Calibri" w:hAnsi="Calibri"/>
          <w:sz w:val="22"/>
          <w:szCs w:val="22"/>
        </w:rPr>
        <w:t>rançaise de</w:t>
      </w:r>
      <w:r w:rsidR="007D7C1C">
        <w:rPr>
          <w:rFonts w:ascii="Calibri" w:hAnsi="Calibri"/>
          <w:sz w:val="22"/>
          <w:szCs w:val="22"/>
        </w:rPr>
        <w:t xml:space="preserve"> Badminton.</w:t>
      </w:r>
    </w:p>
    <w:p w14:paraId="0F4B30DA" w14:textId="77777777" w:rsidR="002967D9" w:rsidRPr="0064197E" w:rsidRDefault="002967D9" w:rsidP="00FA18FA">
      <w:pPr>
        <w:shd w:val="clear" w:color="auto" w:fill="DEEAF6"/>
        <w:spacing w:before="240"/>
        <w:ind w:left="-284" w:right="-292"/>
        <w:rPr>
          <w:b/>
          <w:bCs/>
          <w:noProof/>
          <w:lang w:eastAsia="fr-FR"/>
        </w:rPr>
      </w:pPr>
      <w:r w:rsidRPr="0064197E">
        <w:rPr>
          <w:b/>
          <w:bCs/>
          <w:noProof/>
          <w:lang w:eastAsia="fr-FR"/>
        </w:rPr>
        <w:t>Renseignements complémentaires obligatoires</w:t>
      </w:r>
    </w:p>
    <w:p w14:paraId="529DC587" w14:textId="77777777" w:rsidR="002967D9" w:rsidRPr="004B36FB" w:rsidRDefault="002967D9" w:rsidP="00FA18FA">
      <w:pPr>
        <w:spacing w:before="120"/>
        <w:ind w:left="-284" w:right="-292"/>
      </w:pPr>
      <w:r w:rsidRPr="004B36FB">
        <w:t xml:space="preserve">Nom : </w:t>
      </w:r>
      <w:r>
        <w:t xml:space="preserve">…………………. </w:t>
      </w:r>
      <w:r w:rsidRPr="004B36FB">
        <w:t xml:space="preserve">Prénom : </w:t>
      </w:r>
      <w:r>
        <w:t>…………………….</w:t>
      </w:r>
      <w:r w:rsidRPr="004B36FB">
        <w:t xml:space="preserve"> </w:t>
      </w:r>
    </w:p>
    <w:p w14:paraId="09AFBDF0" w14:textId="77777777" w:rsidR="002967D9" w:rsidRDefault="002967D9" w:rsidP="00FA18FA">
      <w:pPr>
        <w:ind w:left="-284" w:right="-292"/>
      </w:pPr>
      <w:r w:rsidRPr="004B36FB">
        <w:t xml:space="preserve">Adresse : </w:t>
      </w:r>
      <w:r>
        <w:t>……………………………………………………………………………………………</w:t>
      </w:r>
    </w:p>
    <w:p w14:paraId="36165743" w14:textId="77777777" w:rsidR="002967D9" w:rsidRPr="004B36FB" w:rsidRDefault="002967D9" w:rsidP="00FA18FA">
      <w:pPr>
        <w:ind w:left="-284" w:right="-292"/>
      </w:pPr>
      <w:r>
        <w:t>…………………………………………………………………………………………………………..</w:t>
      </w:r>
    </w:p>
    <w:p w14:paraId="121E6C3A" w14:textId="77777777" w:rsidR="002967D9" w:rsidRPr="004B36FB" w:rsidRDefault="002967D9" w:rsidP="00FA18FA">
      <w:pPr>
        <w:ind w:left="-284" w:right="-292"/>
      </w:pPr>
      <w:r w:rsidRPr="004B36FB">
        <w:t xml:space="preserve">Code Postal : </w:t>
      </w:r>
      <w:r>
        <w:t xml:space="preserve">……………… </w:t>
      </w:r>
      <w:r w:rsidRPr="004B36FB">
        <w:t xml:space="preserve">Ville : </w:t>
      </w:r>
      <w:r>
        <w:t>……………………………………………………….</w:t>
      </w:r>
    </w:p>
    <w:p w14:paraId="342A9A1A" w14:textId="77777777" w:rsidR="002967D9" w:rsidRPr="004B36FB" w:rsidRDefault="002967D9" w:rsidP="00FA18FA">
      <w:pPr>
        <w:ind w:left="-284" w:right="-292"/>
      </w:pPr>
      <w:r w:rsidRPr="004B36FB">
        <w:t xml:space="preserve">Nationalité : </w:t>
      </w:r>
      <w:r>
        <w:t>…………………………………</w:t>
      </w:r>
    </w:p>
    <w:p w14:paraId="6166B7A7" w14:textId="77777777" w:rsidR="002967D9" w:rsidRPr="004B36FB" w:rsidRDefault="002967D9" w:rsidP="00FA18FA">
      <w:pPr>
        <w:ind w:left="-284" w:right="-292"/>
      </w:pPr>
    </w:p>
    <w:p w14:paraId="3CA06433" w14:textId="469880E2" w:rsidR="002967D9" w:rsidRPr="004B36FB" w:rsidRDefault="002967D9" w:rsidP="00FA18FA">
      <w:pPr>
        <w:ind w:left="-284" w:right="-292"/>
      </w:pPr>
      <w:r w:rsidRPr="004B36FB">
        <w:t>Club</w:t>
      </w:r>
      <w:r w:rsidR="00FA18FA">
        <w:t xml:space="preserve"> </w:t>
      </w:r>
      <w:r w:rsidRPr="004B36FB">
        <w:t xml:space="preserve">d’appartenance (en toutes lettres) : </w:t>
      </w:r>
      <w:r>
        <w:t>………………………………………………………</w:t>
      </w:r>
      <w:r w:rsidR="00FA18FA">
        <w:t>……….</w:t>
      </w:r>
      <w:r w:rsidRPr="004B36FB">
        <w:t xml:space="preserve"> Département : </w:t>
      </w:r>
      <w:r>
        <w:t>…………</w:t>
      </w:r>
      <w:r w:rsidR="00FA18FA">
        <w:t>…</w:t>
      </w:r>
    </w:p>
    <w:p w14:paraId="7030CCE5" w14:textId="477DFA55" w:rsidR="002967D9" w:rsidRPr="004B36FB" w:rsidRDefault="002967D9" w:rsidP="00FA18FA">
      <w:pPr>
        <w:ind w:left="-284" w:right="-292"/>
      </w:pPr>
      <w:r w:rsidRPr="004B36FB">
        <w:t>N° licence (validée saison 20</w:t>
      </w:r>
      <w:r>
        <w:t>2</w:t>
      </w:r>
      <w:r w:rsidR="005866A1">
        <w:t>4</w:t>
      </w:r>
      <w:r w:rsidRPr="004B36FB">
        <w:t>/20</w:t>
      </w:r>
      <w:r>
        <w:t>2</w:t>
      </w:r>
      <w:r w:rsidR="005866A1">
        <w:t>5</w:t>
      </w:r>
      <w:r w:rsidRPr="004B36FB">
        <w:t>) :</w:t>
      </w:r>
      <w:r>
        <w:t xml:space="preserve"> …………………….</w:t>
      </w:r>
    </w:p>
    <w:p w14:paraId="1B315B43" w14:textId="58829C97" w:rsidR="002967D9" w:rsidRPr="004B36FB" w:rsidRDefault="002967D9" w:rsidP="00FA18FA">
      <w:pPr>
        <w:tabs>
          <w:tab w:val="left" w:pos="8115"/>
        </w:tabs>
        <w:ind w:left="-284" w:right="-292"/>
      </w:pPr>
      <w:r w:rsidRPr="004B36FB">
        <w:t>Tel. Professionnel :</w:t>
      </w:r>
      <w:r>
        <w:t xml:space="preserve"> …………………………………</w:t>
      </w:r>
      <w:r>
        <w:rPr>
          <w:rFonts w:ascii="Arial" w:hAnsi="Arial"/>
          <w:sz w:val="24"/>
        </w:rPr>
        <w:t xml:space="preserve"> </w:t>
      </w:r>
      <w:r w:rsidRPr="004B36FB">
        <w:t xml:space="preserve">Mobile : </w:t>
      </w:r>
      <w:r>
        <w:t>…………………………………</w:t>
      </w:r>
      <w:r w:rsidR="00FA18FA">
        <w:tab/>
      </w:r>
    </w:p>
    <w:p w14:paraId="4F86ECBC" w14:textId="77777777" w:rsidR="002967D9" w:rsidRPr="004B36FB" w:rsidRDefault="002967D9" w:rsidP="00FA18FA">
      <w:pPr>
        <w:ind w:left="-284" w:right="-292"/>
      </w:pPr>
      <w:r>
        <w:t>E</w:t>
      </w:r>
      <w:r w:rsidRPr="004B36FB">
        <w:t xml:space="preserve">-mail : </w:t>
      </w:r>
      <w:r>
        <w:t>……………………………………………………………………</w:t>
      </w:r>
    </w:p>
    <w:p w14:paraId="571E7568" w14:textId="02C7E3F5" w:rsidR="00C27829" w:rsidRDefault="00C27829" w:rsidP="00FA18FA">
      <w:pPr>
        <w:spacing w:before="240"/>
        <w:ind w:left="-284" w:right="-292"/>
      </w:pPr>
      <w:r w:rsidRPr="004B36FB">
        <w:t xml:space="preserve">Responsabilités exercées actuellement : </w:t>
      </w:r>
    </w:p>
    <w:p w14:paraId="4980E693" w14:textId="77777777" w:rsidR="001B25B8" w:rsidRPr="004B36FB" w:rsidRDefault="001B25B8" w:rsidP="00FA18FA">
      <w:pPr>
        <w:spacing w:before="240"/>
        <w:ind w:left="-284" w:right="-292"/>
      </w:pPr>
    </w:p>
    <w:p w14:paraId="468AFF28" w14:textId="77777777" w:rsidR="00C27829" w:rsidRDefault="00C27829" w:rsidP="00FA18FA">
      <w:pPr>
        <w:ind w:left="-284" w:right="-292"/>
      </w:pPr>
      <w:r w:rsidRPr="004B36FB">
        <w:t xml:space="preserve">Au sein </w:t>
      </w:r>
      <w:r w:rsidRPr="004B36FB">
        <w:rPr>
          <w:b/>
        </w:rPr>
        <w:t>du CLUB</w:t>
      </w:r>
      <w:r w:rsidRPr="004B36FB">
        <w:t xml:space="preserve"> </w:t>
      </w:r>
      <w:r>
        <w:t>:</w:t>
      </w:r>
    </w:p>
    <w:p w14:paraId="5D6B7C58" w14:textId="77777777" w:rsidR="00C27829" w:rsidRPr="004B36FB" w:rsidRDefault="00C27829" w:rsidP="00FA18FA">
      <w:pPr>
        <w:ind w:left="-284" w:right="-292"/>
      </w:pPr>
    </w:p>
    <w:p w14:paraId="07980892" w14:textId="77777777" w:rsidR="00FA18FA" w:rsidRDefault="00C27829" w:rsidP="00FA18FA">
      <w:pPr>
        <w:ind w:left="-284" w:right="-292"/>
      </w:pPr>
      <w:r w:rsidRPr="004B36FB">
        <w:t>Au sein</w:t>
      </w:r>
      <w:r w:rsidRPr="004B36FB">
        <w:rPr>
          <w:b/>
        </w:rPr>
        <w:t xml:space="preserve"> du COMITÉ</w:t>
      </w:r>
      <w:r>
        <w:t> :</w:t>
      </w:r>
    </w:p>
    <w:p w14:paraId="46A671D7" w14:textId="77777777" w:rsidR="00FA18FA" w:rsidRDefault="00FA18FA" w:rsidP="00FA18FA">
      <w:pPr>
        <w:ind w:left="-284" w:right="-292"/>
      </w:pPr>
    </w:p>
    <w:p w14:paraId="5210752E" w14:textId="7A6A0DDC" w:rsidR="00FA18FA" w:rsidRDefault="00FA18FA" w:rsidP="00FA18FA">
      <w:pPr>
        <w:ind w:left="-284" w:right="-292"/>
      </w:pPr>
      <w:r w:rsidRPr="004B36FB">
        <w:t>Au sein</w:t>
      </w:r>
      <w:r w:rsidRPr="004B36FB">
        <w:rPr>
          <w:b/>
        </w:rPr>
        <w:t xml:space="preserve"> </w:t>
      </w:r>
      <w:r>
        <w:rPr>
          <w:b/>
        </w:rPr>
        <w:t>de la Ligue</w:t>
      </w:r>
      <w:r>
        <w:t> </w:t>
      </w:r>
    </w:p>
    <w:p w14:paraId="09C1EE0C" w14:textId="77777777" w:rsidR="00C27829" w:rsidRPr="004B36FB" w:rsidRDefault="00C27829" w:rsidP="00FA18FA">
      <w:pPr>
        <w:ind w:left="-284" w:right="-292"/>
      </w:pPr>
    </w:p>
    <w:p w14:paraId="5A2532C1" w14:textId="6D0169AF" w:rsidR="00C27829" w:rsidRDefault="00C27829" w:rsidP="00FA18FA">
      <w:pPr>
        <w:ind w:left="-284" w:right="-292"/>
      </w:pPr>
      <w:r w:rsidRPr="004B36FB">
        <w:t>Au sein</w:t>
      </w:r>
      <w:r w:rsidRPr="004B36FB">
        <w:rPr>
          <w:b/>
        </w:rPr>
        <w:t xml:space="preserve"> de la FFBaD</w:t>
      </w:r>
      <w:r>
        <w:t> :</w:t>
      </w:r>
    </w:p>
    <w:p w14:paraId="6A404D64" w14:textId="77777777" w:rsidR="00C27829" w:rsidRDefault="00C27829" w:rsidP="00FA18FA">
      <w:pPr>
        <w:ind w:left="-284" w:right="-292"/>
      </w:pPr>
    </w:p>
    <w:p w14:paraId="374CFA3A" w14:textId="3FE5E80B" w:rsidR="00C27829" w:rsidRPr="004B36FB" w:rsidRDefault="00C27829" w:rsidP="00FA18FA">
      <w:pPr>
        <w:spacing w:before="840"/>
        <w:ind w:left="-284" w:right="-292"/>
        <w:rPr>
          <w:noProof/>
          <w:lang w:eastAsia="fr-FR"/>
        </w:rPr>
      </w:pPr>
      <w:r w:rsidRPr="004B36FB">
        <w:rPr>
          <w:noProof/>
          <w:lang w:eastAsia="fr-FR"/>
        </w:rPr>
        <w:t xml:space="preserve">Fait le </w:t>
      </w:r>
      <w:r>
        <w:t>…………………….</w:t>
      </w:r>
      <w:r w:rsidRPr="004B36FB">
        <w:t xml:space="preserve"> </w:t>
      </w:r>
      <w:r w:rsidRPr="004B36FB">
        <w:rPr>
          <w:noProof/>
          <w:lang w:eastAsia="fr-FR"/>
        </w:rPr>
        <w:t xml:space="preserve">à </w:t>
      </w:r>
      <w:r>
        <w:t>……………………………………………………….</w:t>
      </w:r>
      <w:r>
        <w:tab/>
      </w:r>
      <w:r w:rsidRPr="004B36FB">
        <w:rPr>
          <w:b/>
          <w:noProof/>
          <w:lang w:eastAsia="fr-FR"/>
        </w:rPr>
        <w:t>Signature</w:t>
      </w:r>
    </w:p>
    <w:sectPr w:rsidR="00C27829" w:rsidRPr="004B36FB" w:rsidSect="00241EE5">
      <w:headerReference w:type="default" r:id="rId11"/>
      <w:pgSz w:w="11900" w:h="16840"/>
      <w:pgMar w:top="567"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D0250" w14:textId="77777777" w:rsidR="007766AD" w:rsidRDefault="007766AD" w:rsidP="00241EE5">
      <w:r>
        <w:separator/>
      </w:r>
    </w:p>
  </w:endnote>
  <w:endnote w:type="continuationSeparator" w:id="0">
    <w:p w14:paraId="36D0CF1C" w14:textId="77777777" w:rsidR="007766AD" w:rsidRDefault="007766AD" w:rsidP="00241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36C65" w14:textId="77777777" w:rsidR="007766AD" w:rsidRDefault="007766AD" w:rsidP="00241EE5">
      <w:r>
        <w:separator/>
      </w:r>
    </w:p>
  </w:footnote>
  <w:footnote w:type="continuationSeparator" w:id="0">
    <w:p w14:paraId="3E6F191A" w14:textId="77777777" w:rsidR="007766AD" w:rsidRDefault="007766AD" w:rsidP="00241E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1A9B7" w14:textId="086C4A77" w:rsidR="005E327B" w:rsidRPr="000534A2" w:rsidRDefault="005E327B" w:rsidP="005E327B">
    <w:pPr>
      <w:ind w:firstLine="4"/>
      <w:jc w:val="center"/>
      <w:rPr>
        <w:b/>
        <w:noProof/>
        <w:color w:val="1F3864"/>
        <w:sz w:val="36"/>
        <w:szCs w:val="36"/>
        <w:lang w:eastAsia="fr-FR"/>
      </w:rPr>
    </w:pPr>
    <w:r w:rsidRPr="000534A2">
      <w:rPr>
        <w:b/>
        <w:noProof/>
        <w:color w:val="1F3864"/>
        <w:sz w:val="40"/>
        <w:szCs w:val="40"/>
        <w:lang w:eastAsia="fr-FR"/>
      </w:rPr>
      <w:t xml:space="preserve">Assemblée Générale </w:t>
    </w:r>
    <w:r w:rsidR="00282186">
      <w:rPr>
        <w:b/>
        <w:noProof/>
        <w:color w:val="1F3864"/>
        <w:sz w:val="40"/>
        <w:szCs w:val="40"/>
        <w:lang w:eastAsia="fr-FR"/>
      </w:rPr>
      <w:t>É</w:t>
    </w:r>
    <w:r w:rsidR="00F4167D">
      <w:rPr>
        <w:b/>
        <w:noProof/>
        <w:color w:val="1F3864"/>
        <w:sz w:val="40"/>
        <w:szCs w:val="40"/>
        <w:lang w:eastAsia="fr-FR"/>
      </w:rPr>
      <w:t xml:space="preserve">lective </w:t>
    </w:r>
    <w:r>
      <w:rPr>
        <w:b/>
        <w:noProof/>
        <w:color w:val="1F3864"/>
        <w:sz w:val="40"/>
        <w:szCs w:val="40"/>
        <w:lang w:eastAsia="fr-FR"/>
      </w:rPr>
      <w:t>202</w:t>
    </w:r>
    <w:r w:rsidR="00282186">
      <w:rPr>
        <w:b/>
        <w:noProof/>
        <w:color w:val="1F3864"/>
        <w:sz w:val="40"/>
        <w:szCs w:val="40"/>
        <w:lang w:eastAsia="fr-FR"/>
      </w:rPr>
      <w:t>6</w:t>
    </w:r>
  </w:p>
  <w:p w14:paraId="10189BAA" w14:textId="0034DCF7" w:rsidR="005E327B" w:rsidRPr="00DD5DD7" w:rsidRDefault="00E920F9" w:rsidP="005E327B">
    <w:pPr>
      <w:ind w:firstLine="4"/>
      <w:jc w:val="center"/>
      <w:rPr>
        <w:b/>
        <w:bCs/>
        <w:noProof/>
        <w:color w:val="1F3864"/>
        <w:sz w:val="28"/>
        <w:szCs w:val="28"/>
        <w:lang w:eastAsia="fr-FR"/>
      </w:rPr>
    </w:pPr>
    <w:r>
      <w:rPr>
        <w:b/>
        <w:bCs/>
        <w:noProof/>
        <w:color w:val="FF0000"/>
        <w:sz w:val="28"/>
        <w:szCs w:val="28"/>
        <w:lang w:eastAsia="fr-FR"/>
      </w:rPr>
      <w:t>20 juin 2026</w:t>
    </w:r>
    <w:r w:rsidR="005E327B">
      <w:rPr>
        <w:b/>
        <w:bCs/>
        <w:noProof/>
        <w:color w:val="FF0000"/>
        <w:sz w:val="28"/>
        <w:szCs w:val="28"/>
        <w:lang w:eastAsia="fr-FR"/>
      </w:rPr>
      <w:t xml:space="preserve"> </w:t>
    </w:r>
  </w:p>
  <w:p w14:paraId="61FA78F8" w14:textId="387D3406" w:rsidR="004C534C" w:rsidRPr="005E327B" w:rsidRDefault="004C534C" w:rsidP="005E327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534F"/>
    <w:multiLevelType w:val="hybridMultilevel"/>
    <w:tmpl w:val="6512CA82"/>
    <w:lvl w:ilvl="0" w:tplc="B7166224">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4A75152"/>
    <w:multiLevelType w:val="hybridMultilevel"/>
    <w:tmpl w:val="D8E0BC4E"/>
    <w:lvl w:ilvl="0" w:tplc="4830EA94">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14246446">
    <w:abstractNumId w:val="1"/>
  </w:num>
  <w:num w:numId="2" w16cid:durableId="2065837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57C"/>
    <w:rsid w:val="00010DBC"/>
    <w:rsid w:val="00013FFC"/>
    <w:rsid w:val="00060EF8"/>
    <w:rsid w:val="00090C8A"/>
    <w:rsid w:val="00113B72"/>
    <w:rsid w:val="00120C9A"/>
    <w:rsid w:val="0014719E"/>
    <w:rsid w:val="001B25B8"/>
    <w:rsid w:val="00241EE5"/>
    <w:rsid w:val="00243B8C"/>
    <w:rsid w:val="00275DF1"/>
    <w:rsid w:val="00276DD8"/>
    <w:rsid w:val="00282186"/>
    <w:rsid w:val="002967D9"/>
    <w:rsid w:val="002E31B3"/>
    <w:rsid w:val="00316247"/>
    <w:rsid w:val="0035108C"/>
    <w:rsid w:val="003A3C7A"/>
    <w:rsid w:val="00432D18"/>
    <w:rsid w:val="0049157C"/>
    <w:rsid w:val="004C534C"/>
    <w:rsid w:val="004C5E8A"/>
    <w:rsid w:val="004E4A91"/>
    <w:rsid w:val="005428E5"/>
    <w:rsid w:val="005866A1"/>
    <w:rsid w:val="005E327B"/>
    <w:rsid w:val="00673F68"/>
    <w:rsid w:val="00677138"/>
    <w:rsid w:val="00720D38"/>
    <w:rsid w:val="00762445"/>
    <w:rsid w:val="007766AD"/>
    <w:rsid w:val="007861F2"/>
    <w:rsid w:val="007A167F"/>
    <w:rsid w:val="007B66AB"/>
    <w:rsid w:val="007D4BCD"/>
    <w:rsid w:val="007D76E6"/>
    <w:rsid w:val="007D7C1C"/>
    <w:rsid w:val="008146E2"/>
    <w:rsid w:val="008353EC"/>
    <w:rsid w:val="0089444F"/>
    <w:rsid w:val="009201B6"/>
    <w:rsid w:val="00937F82"/>
    <w:rsid w:val="00944203"/>
    <w:rsid w:val="0095394A"/>
    <w:rsid w:val="009A5185"/>
    <w:rsid w:val="009E04F1"/>
    <w:rsid w:val="009F406A"/>
    <w:rsid w:val="00A833D9"/>
    <w:rsid w:val="00A85267"/>
    <w:rsid w:val="00AE5D03"/>
    <w:rsid w:val="00BB4467"/>
    <w:rsid w:val="00C27829"/>
    <w:rsid w:val="00C77DA3"/>
    <w:rsid w:val="00CB6387"/>
    <w:rsid w:val="00E669BC"/>
    <w:rsid w:val="00E70EB3"/>
    <w:rsid w:val="00E74F60"/>
    <w:rsid w:val="00E82D16"/>
    <w:rsid w:val="00E920F9"/>
    <w:rsid w:val="00E9384C"/>
    <w:rsid w:val="00F33689"/>
    <w:rsid w:val="00F4167D"/>
    <w:rsid w:val="00F909B6"/>
    <w:rsid w:val="00FA18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754CE"/>
  <w14:defaultImageDpi w14:val="32767"/>
  <w15:chartTrackingRefBased/>
  <w15:docId w15:val="{829E00DC-984A-574A-87EF-780AC2747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57C"/>
    <w:rPr>
      <w:rFonts w:ascii="Calibri" w:eastAsia="Calibri" w:hAnsi="Calibri" w:cs="Times New Roman"/>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49157C"/>
    <w:rPr>
      <w:color w:val="0000FF"/>
      <w:u w:val="single"/>
    </w:rPr>
  </w:style>
  <w:style w:type="paragraph" w:styleId="Corpsdetexte2">
    <w:name w:val="Body Text 2"/>
    <w:basedOn w:val="Normal"/>
    <w:link w:val="Corpsdetexte2Car"/>
    <w:rsid w:val="0049157C"/>
    <w:pPr>
      <w:tabs>
        <w:tab w:val="left" w:pos="3969"/>
      </w:tabs>
      <w:ind w:right="6"/>
      <w:jc w:val="both"/>
    </w:pPr>
    <w:rPr>
      <w:rFonts w:ascii="Arial" w:eastAsia="Times New Roman" w:hAnsi="Arial"/>
      <w:sz w:val="24"/>
      <w:szCs w:val="20"/>
      <w:lang w:eastAsia="fr-FR"/>
    </w:rPr>
  </w:style>
  <w:style w:type="character" w:customStyle="1" w:styleId="Corpsdetexte2Car">
    <w:name w:val="Corps de texte 2 Car"/>
    <w:basedOn w:val="Policepardfaut"/>
    <w:link w:val="Corpsdetexte2"/>
    <w:rsid w:val="0049157C"/>
    <w:rPr>
      <w:rFonts w:ascii="Arial" w:eastAsia="Times New Roman" w:hAnsi="Arial" w:cs="Times New Roman"/>
      <w:szCs w:val="20"/>
      <w:lang w:eastAsia="fr-FR"/>
    </w:rPr>
  </w:style>
  <w:style w:type="paragraph" w:styleId="En-tte">
    <w:name w:val="header"/>
    <w:basedOn w:val="Normal"/>
    <w:link w:val="En-tteCar"/>
    <w:uiPriority w:val="99"/>
    <w:unhideWhenUsed/>
    <w:rsid w:val="00241EE5"/>
    <w:pPr>
      <w:tabs>
        <w:tab w:val="center" w:pos="4536"/>
        <w:tab w:val="right" w:pos="9072"/>
      </w:tabs>
    </w:pPr>
  </w:style>
  <w:style w:type="character" w:customStyle="1" w:styleId="En-tteCar">
    <w:name w:val="En-tête Car"/>
    <w:basedOn w:val="Policepardfaut"/>
    <w:link w:val="En-tte"/>
    <w:uiPriority w:val="99"/>
    <w:rsid w:val="00241EE5"/>
    <w:rPr>
      <w:rFonts w:ascii="Calibri" w:eastAsia="Calibri" w:hAnsi="Calibri" w:cs="Times New Roman"/>
      <w:sz w:val="22"/>
      <w:szCs w:val="22"/>
    </w:rPr>
  </w:style>
  <w:style w:type="paragraph" w:styleId="Pieddepage">
    <w:name w:val="footer"/>
    <w:basedOn w:val="Normal"/>
    <w:link w:val="PieddepageCar"/>
    <w:uiPriority w:val="99"/>
    <w:unhideWhenUsed/>
    <w:rsid w:val="00241EE5"/>
    <w:pPr>
      <w:tabs>
        <w:tab w:val="center" w:pos="4536"/>
        <w:tab w:val="right" w:pos="9072"/>
      </w:tabs>
    </w:pPr>
  </w:style>
  <w:style w:type="character" w:customStyle="1" w:styleId="PieddepageCar">
    <w:name w:val="Pied de page Car"/>
    <w:basedOn w:val="Policepardfaut"/>
    <w:link w:val="Pieddepage"/>
    <w:uiPriority w:val="99"/>
    <w:rsid w:val="00241EE5"/>
    <w:rPr>
      <w:rFonts w:ascii="Calibri" w:eastAsia="Calibri" w:hAnsi="Calibri" w:cs="Times New Roman"/>
      <w:sz w:val="22"/>
      <w:szCs w:val="22"/>
    </w:rPr>
  </w:style>
  <w:style w:type="paragraph" w:styleId="Paragraphedeliste">
    <w:name w:val="List Paragraph"/>
    <w:basedOn w:val="Normal"/>
    <w:uiPriority w:val="34"/>
    <w:qFormat/>
    <w:rsid w:val="00275DF1"/>
    <w:pPr>
      <w:ind w:left="720"/>
      <w:contextualSpacing/>
    </w:pPr>
  </w:style>
  <w:style w:type="paragraph" w:customStyle="1" w:styleId="Default">
    <w:name w:val="Default"/>
    <w:rsid w:val="004C534C"/>
    <w:pPr>
      <w:autoSpaceDE w:val="0"/>
      <w:autoSpaceDN w:val="0"/>
      <w:adjustRightInd w:val="0"/>
    </w:pPr>
    <w:rPr>
      <w:rFonts w:ascii="Tahoma" w:eastAsia="Calibri" w:hAnsi="Tahoma" w:cs="Tahoma"/>
      <w:color w:val="000000"/>
    </w:rPr>
  </w:style>
  <w:style w:type="character" w:styleId="Mentionnonrsolue">
    <w:name w:val="Unresolved Mention"/>
    <w:basedOn w:val="Policepardfaut"/>
    <w:uiPriority w:val="99"/>
    <w:semiHidden/>
    <w:unhideWhenUsed/>
    <w:rsid w:val="004C534C"/>
    <w:rPr>
      <w:color w:val="605E5C"/>
      <w:shd w:val="clear" w:color="auto" w:fill="E1DFDD"/>
    </w:rPr>
  </w:style>
  <w:style w:type="character" w:styleId="Lienhypertextesuivivisit">
    <w:name w:val="FollowedHyperlink"/>
    <w:basedOn w:val="Policepardfaut"/>
    <w:uiPriority w:val="99"/>
    <w:semiHidden/>
    <w:unhideWhenUsed/>
    <w:rsid w:val="00E74F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1274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iat@badocc.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secretariat@badocc.org" TargetMode="External"/><Relationship Id="rId4" Type="http://schemas.openxmlformats.org/officeDocument/2006/relationships/webSettings" Target="webSettings.xml"/><Relationship Id="rId9" Type="http://schemas.openxmlformats.org/officeDocument/2006/relationships/hyperlink" Target="http://www.ffbad.org/mediatheque/publications/guide-du-badminton/saison-2021-2022/"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546</Words>
  <Characters>3003</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Coralie Papailhau</dc:creator>
  <cp:keywords/>
  <dc:description/>
  <cp:lastModifiedBy>Secrétariat Badocc</cp:lastModifiedBy>
  <cp:revision>3</cp:revision>
  <dcterms:created xsi:type="dcterms:W3CDTF">2026-05-29T14:51:00Z</dcterms:created>
  <dcterms:modified xsi:type="dcterms:W3CDTF">2026-05-29T14:59:00Z</dcterms:modified>
</cp:coreProperties>
</file>